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margin" w:tblpY="-6226"/>
        <w:tblW w:w="10892" w:type="dxa"/>
        <w:tblInd w:w="0" w:type="dxa"/>
        <w:tblBorders>
          <w:top w:val="single" w:color="auto" w:sz="4" w:space="0"/>
          <w:left w:val="single" w:color="FFFFFF" w:sz="4" w:space="0"/>
          <w:bottom w:val="single" w:color="FFFFFF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2"/>
      </w:tblGrid>
      <w:tr>
        <w:tblPrEx>
          <w:tblBorders>
            <w:top w:val="single" w:color="auto" w:sz="4" w:space="0"/>
            <w:left w:val="single" w:color="FFFFFF" w:sz="4" w:space="0"/>
            <w:bottom w:val="single" w:color="FFFFFF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2" w:type="dxa"/>
            <w:tcBorders>
              <w:top w:val="nil"/>
              <w:left w:val="nil"/>
              <w:bottom w:val="nil"/>
            </w:tcBorders>
          </w:tcPr>
          <w:p>
            <w:pPr>
              <w:pStyle w:val="4"/>
              <w:tabs>
                <w:tab w:val="left" w:pos="7088"/>
              </w:tabs>
              <w:spacing w:before="0" w:line="240" w:lineRule="auto"/>
              <w:rPr>
                <w:b/>
                <w:bCs/>
                <w:sz w:val="24"/>
              </w:rPr>
            </w:pPr>
          </w:p>
          <w:p>
            <w:pPr>
              <w:pageBreakBefore/>
              <w:pBdr>
                <w:bottom w:val="single" w:color="auto" w:sz="6" w:space="1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  <w:t>ОБЩЕСТВО С ОГРАНИЧЕННОЙ ОТВЕТСТВЕННОСТЬЮ                              «ПРОМЫШЛЕННЫЕ ИНФОРМАЦИОННЫЕ ТЕХНОЛОГИИ»</w:t>
            </w:r>
          </w:p>
          <w:p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628671, Ханты – Мансийский автономный округ – ЮГРА, город Лангепас, улица Ленина, 11В, кабинет 30 </w:t>
            </w:r>
          </w:p>
          <w:p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>
              <w:fldChar w:fldCharType="begin"/>
            </w:r>
            <w:r>
              <w:instrText xml:space="preserve"> HYPERLINK "mailto:promitllc@yandex.ru," </w:instrText>
            </w:r>
            <w:r>
              <w:fldChar w:fldCharType="separate"/>
            </w:r>
            <w:r>
              <w:rPr>
                <w:rFonts w:ascii="Arial Narrow" w:hAnsi="Arial Narrow" w:cs="Arial"/>
                <w:color w:val="0000FF"/>
                <w:sz w:val="22"/>
                <w:szCs w:val="22"/>
                <w:u w:val="single"/>
              </w:rPr>
              <w:t>promitllc@yandex.ru,</w:t>
            </w:r>
            <w:r>
              <w:rPr>
                <w:rFonts w:ascii="Arial Narrow" w:hAnsi="Arial Narrow" w:cs="Arial"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тел. </w:t>
            </w:r>
            <w:r>
              <w:rPr>
                <w:rFonts w:ascii="Arial Narrow" w:hAnsi="Arial Narrow"/>
                <w:sz w:val="22"/>
                <w:szCs w:val="22"/>
              </w:rPr>
              <w:t>8(34669) 2-97-88</w:t>
            </w:r>
          </w:p>
          <w:p>
            <w:pPr>
              <w:ind w:left="6372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>
            <w:pPr>
              <w:pStyle w:val="4"/>
              <w:tabs>
                <w:tab w:val="left" w:pos="10676"/>
              </w:tabs>
              <w:spacing w:before="0" w:line="240" w:lineRule="auto"/>
              <w:rPr>
                <w:b/>
                <w:bCs/>
                <w:sz w:val="24"/>
              </w:rPr>
            </w:pPr>
          </w:p>
          <w:p>
            <w:pPr>
              <w:pStyle w:val="4"/>
              <w:tabs>
                <w:tab w:val="left" w:pos="10676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ИЗВЕЩЕНИЕ</w:t>
            </w:r>
          </w:p>
          <w:p>
            <w:pPr>
              <w:pStyle w:val="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о проведении открытого запроса котировок на </w:t>
            </w:r>
            <w:r>
              <w:rPr>
                <w:b/>
                <w:bCs/>
                <w:sz w:val="24"/>
                <w:lang w:val="ru-RU"/>
              </w:rPr>
              <w:t>поставку угля активированного гранулированного АГ-3 ГОСТ 20464-75</w:t>
            </w:r>
            <w:r>
              <w:rPr>
                <w:rFonts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для нужд ООО «ПРОМЫШЛЕННЫЕ ИНФОРМАЦИОННЫЕ ТЕХНОЛОГИИ» </w:t>
            </w:r>
            <w:bookmarkStart w:id="0" w:name="_GoBack"/>
            <w:bookmarkEnd w:id="0"/>
            <w:r>
              <w:rPr>
                <w:b/>
                <w:bCs/>
                <w:sz w:val="24"/>
              </w:rPr>
              <w:t xml:space="preserve">в 2017 году  </w:t>
            </w:r>
          </w:p>
        </w:tc>
      </w:tr>
    </w:tbl>
    <w:p>
      <w:pPr>
        <w:jc w:val="both"/>
      </w:pPr>
    </w:p>
    <w:p>
      <w:pPr>
        <w:pStyle w:val="20"/>
        <w:numPr>
          <w:ilvl w:val="0"/>
          <w:numId w:val="2"/>
        </w:numPr>
        <w:tabs>
          <w:tab w:val="left" w:pos="786"/>
          <w:tab w:val="clear" w:pos="720"/>
        </w:tabs>
        <w:ind w:left="786"/>
        <w:jc w:val="both"/>
        <w:rPr>
          <w:bCs/>
        </w:rPr>
      </w:pPr>
      <w:r>
        <w:rPr>
          <w:b/>
        </w:rPr>
        <w:t xml:space="preserve">ОБЩЕСТВО С </w:t>
      </w:r>
      <w:r>
        <w:rPr>
          <w:b/>
          <w:lang w:val="ru-RU"/>
        </w:rPr>
        <w:t>ОГРАНИЧЕННОЙ</w:t>
      </w:r>
      <w:r>
        <w:rPr>
          <w:b/>
        </w:rPr>
        <w:t xml:space="preserve"> </w:t>
      </w:r>
      <w:r>
        <w:rPr>
          <w:b/>
          <w:lang w:val="ru-RU"/>
        </w:rPr>
        <w:t>ОТВЕТСТВЕННОСТЬЮ</w:t>
      </w:r>
      <w:r>
        <w:rPr>
          <w:b/>
        </w:rPr>
        <w:t xml:space="preserve"> «ПРОМЫШЛЕННЫЕ ИНФОРМАЦИОННЫЕ ТЕХНОЛОГИИ» </w:t>
      </w:r>
      <w:r>
        <w:t>место нахождения:  628671, Ханты – Мансийский автономный округ – Югра, город Лангепас, ул. Ленина, 11В, кабинет 30. (Далее-Заказчик), проводит конкурентную процедуру запроса котировок и в этой связи приглашает юридических лиц и индивидуальных предпринимателей (далее — Участники) подавать свои предложения на поставку продукции.</w:t>
      </w:r>
    </w:p>
    <w:p>
      <w:pPr>
        <w:jc w:val="both"/>
        <w:rPr>
          <w:bCs/>
        </w:rPr>
      </w:pPr>
    </w:p>
    <w:p>
      <w:pPr>
        <w:jc w:val="both"/>
        <w:rPr>
          <w:bCs/>
        </w:rPr>
      </w:pPr>
    </w:p>
    <w:p>
      <w:pPr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</w:rPr>
      </w:pPr>
      <w:r>
        <w:t>Описание закупаемой продукции:</w:t>
      </w:r>
    </w:p>
    <w:tbl>
      <w:tblPr>
        <w:tblStyle w:val="7"/>
        <w:tblpPr w:leftFromText="180" w:rightFromText="180" w:vertAnchor="text" w:horzAnchor="page" w:tblpX="1222" w:tblpY="117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3994"/>
        <w:gridCol w:w="854"/>
        <w:gridCol w:w="992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№ п/п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Наименование продукции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Ед. изм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Кол-во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Общая сумма, руб. с НДС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Срок поставки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1.</w:t>
            </w:r>
          </w:p>
        </w:tc>
        <w:tc>
          <w:tcPr>
            <w:tcW w:w="3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240" w:lineRule="auto"/>
              <w:jc w:val="left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Уголь активированный </w:t>
            </w:r>
            <w:r>
              <w:rPr>
                <w:rFonts w:ascii="Times New Roman" w:hAnsi="Times New Roman" w:eastAsia="Times New Roman" w:cs="Times New Roman"/>
                <w:szCs w:val="24"/>
              </w:rPr>
              <w:t xml:space="preserve">гранулированный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АГ-</w:t>
            </w:r>
            <w:r>
              <w:rPr>
                <w:rFonts w:cs="Times New Roman"/>
                <w:b/>
                <w:sz w:val="24"/>
                <w:szCs w:val="24"/>
                <w:lang w:val="ru-RU"/>
              </w:rPr>
              <w:t>3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ГОСТ 20464-75</w:t>
            </w:r>
          </w:p>
          <w:p>
            <w:pPr>
              <w:spacing w:after="0" w:line="240" w:lineRule="auto"/>
              <w:jc w:val="both"/>
              <w:rPr>
                <w:rFonts w:cs="Times New Roman"/>
                <w:b w:val="0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тонн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1 000 000,00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</w:t>
            </w:r>
            <w:r>
              <w:rPr>
                <w:szCs w:val="22"/>
                <w:lang w:val="ru-RU"/>
              </w:rPr>
              <w:t xml:space="preserve"> 15</w:t>
            </w:r>
            <w:r>
              <w:rPr>
                <w:szCs w:val="22"/>
              </w:rPr>
              <w:t>.</w:t>
            </w:r>
            <w:r>
              <w:rPr>
                <w:szCs w:val="22"/>
                <w:lang w:val="ru-RU"/>
              </w:rPr>
              <w:t>11</w:t>
            </w:r>
            <w:r>
              <w:rPr>
                <w:szCs w:val="22"/>
              </w:rPr>
              <w:t>.2017 года.</w:t>
            </w:r>
          </w:p>
        </w:tc>
      </w:tr>
    </w:tbl>
    <w:p>
      <w:pPr>
        <w:pStyle w:val="16"/>
        <w:rPr>
          <w:sz w:val="24"/>
          <w:szCs w:val="24"/>
        </w:rPr>
      </w:pPr>
      <w:r>
        <w:rPr>
          <w:sz w:val="22"/>
          <w:szCs w:val="22"/>
        </w:rPr>
        <w:t xml:space="preserve">      </w:t>
      </w:r>
      <w:r>
        <w:rPr>
          <w:sz w:val="24"/>
          <w:szCs w:val="24"/>
        </w:rPr>
        <w:t>Общая стоимость Продукции</w:t>
      </w:r>
      <w:r>
        <w:rPr>
          <w:sz w:val="24"/>
          <w:szCs w:val="24"/>
          <w:lang w:val="ru-RU"/>
        </w:rPr>
        <w:t xml:space="preserve"> согласно плану мероприятий </w:t>
      </w:r>
      <w:r>
        <w:rPr>
          <w:sz w:val="24"/>
          <w:szCs w:val="24"/>
        </w:rPr>
        <w:t xml:space="preserve"> составляет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:</w:t>
      </w:r>
      <w:r>
        <w:rPr>
          <w:sz w:val="24"/>
          <w:szCs w:val="24"/>
          <w:lang w:val="ru-RU"/>
        </w:rPr>
        <w:t>1 000 000,00</w:t>
      </w:r>
      <w:r>
        <w:rPr>
          <w:sz w:val="24"/>
          <w:szCs w:val="24"/>
        </w:rPr>
        <w:t xml:space="preserve">руб. </w:t>
      </w:r>
    </w:p>
    <w:p>
      <w:pPr>
        <w:pStyle w:val="16"/>
        <w:rPr>
          <w:sz w:val="24"/>
          <w:szCs w:val="24"/>
        </w:rPr>
      </w:pPr>
      <w:r>
        <w:rPr>
          <w:sz w:val="24"/>
          <w:szCs w:val="24"/>
          <w:lang w:val="ru-RU"/>
        </w:rPr>
        <w:t>По результатам проведенной котировки ц</w:t>
      </w:r>
      <w:r>
        <w:rPr>
          <w:sz w:val="24"/>
          <w:szCs w:val="24"/>
        </w:rPr>
        <w:t>ена договора является фиксированной  и изменению не подлежит.</w:t>
      </w:r>
    </w:p>
    <w:p>
      <w:pPr>
        <w:numPr>
          <w:ilvl w:val="0"/>
          <w:numId w:val="2"/>
        </w:numPr>
        <w:tabs>
          <w:tab w:val="left" w:pos="360"/>
        </w:tabs>
        <w:spacing w:before="120" w:after="120"/>
        <w:jc w:val="both"/>
      </w:pPr>
      <w:r>
        <w:t xml:space="preserve">Условия оплаты: Оплата за поставляемую продукцию осуществляется в течение </w:t>
      </w:r>
      <w:r>
        <w:rPr>
          <w:lang w:val="ru-RU"/>
        </w:rPr>
        <w:t xml:space="preserve">60 </w:t>
      </w:r>
      <w:r>
        <w:t>календарных дней после получения продукции на склад  Заказчика. Валюта платежа: рубль РФ.</w:t>
      </w:r>
    </w:p>
    <w:p>
      <w:pPr>
        <w:spacing w:before="120" w:after="120"/>
        <w:jc w:val="both"/>
      </w:pPr>
      <w:r>
        <w:rPr>
          <w:b/>
        </w:rPr>
        <w:t>Особые требования:</w:t>
      </w:r>
    </w:p>
    <w:p>
      <w:pPr>
        <w:numPr>
          <w:ilvl w:val="1"/>
          <w:numId w:val="3"/>
        </w:numPr>
        <w:tabs>
          <w:tab w:val="left" w:pos="426"/>
          <w:tab w:val="left" w:pos="1485"/>
        </w:tabs>
        <w:ind w:left="0" w:firstLine="0"/>
        <w:jc w:val="both"/>
      </w:pPr>
      <w:r>
        <w:t>Продукция должна быть новой, изготовленной не ранее чем за 12 месяцев до даты проведения закупки.</w:t>
      </w:r>
    </w:p>
    <w:p>
      <w:pPr>
        <w:numPr>
          <w:ilvl w:val="1"/>
          <w:numId w:val="3"/>
        </w:numPr>
        <w:tabs>
          <w:tab w:val="left" w:pos="426"/>
          <w:tab w:val="left" w:pos="1485"/>
        </w:tabs>
        <w:ind w:left="0" w:firstLine="0"/>
        <w:jc w:val="both"/>
      </w:pPr>
      <w:r>
        <w:t>Продукция должна быть изготовлена согласно ГОСТам указанным  в спецификации, поставлена с приложением оригиналов документов, подтверждающих качество продукции (паспортов или сертификатов).</w:t>
      </w:r>
    </w:p>
    <w:p>
      <w:pPr>
        <w:numPr>
          <w:ilvl w:val="0"/>
          <w:numId w:val="0"/>
        </w:numPr>
        <w:tabs>
          <w:tab w:val="left" w:pos="426"/>
        </w:tabs>
        <w:ind w:leftChars="0"/>
        <w:jc w:val="both"/>
      </w:pPr>
      <w:r>
        <w:rPr>
          <w:lang w:val="ru-RU"/>
        </w:rPr>
        <w:t xml:space="preserve">с. </w:t>
      </w:r>
      <w:r>
        <w:t>В стоимость поставки входит транспортные расходы.</w:t>
      </w:r>
    </w:p>
    <w:p>
      <w:pPr>
        <w:numPr>
          <w:ilvl w:val="0"/>
          <w:numId w:val="0"/>
        </w:numPr>
        <w:tabs>
          <w:tab w:val="left" w:pos="426"/>
        </w:tabs>
        <w:ind w:leftChars="0"/>
        <w:jc w:val="both"/>
        <w:rPr>
          <w:lang w:val="ru-RU"/>
        </w:rPr>
      </w:pPr>
      <w:r>
        <w:rPr>
          <w:lang w:val="en-US"/>
        </w:rPr>
        <w:t>d</w:t>
      </w:r>
      <w:r>
        <w:rPr>
          <w:lang w:val="ru-RU"/>
        </w:rPr>
        <w:t>. Гарантийный срок на продукцию не менее 18 месяцев.</w:t>
      </w:r>
    </w:p>
    <w:p>
      <w:pPr>
        <w:pStyle w:val="10"/>
        <w:tabs>
          <w:tab w:val="left" w:pos="0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>
      <w:pPr>
        <w:jc w:val="both"/>
      </w:pPr>
      <w:r>
        <w:t>4.  Продукция должна быть поставлена на условиях  предусмотренных в договоре, после их подписания, возможна досрочная поставка продукции. При контейнерной и автомобильной отгрузке должен быть приложен лист описи отгруженной продукции, подлинный транспортный документ (ж/д накладная) и акт на транспортные расходы (при наличии дополнительных услуг, данные услуги расшифровать).</w:t>
      </w:r>
    </w:p>
    <w:p>
      <w:pPr>
        <w:jc w:val="both"/>
      </w:pPr>
    </w:p>
    <w:p>
      <w:pPr>
        <w:jc w:val="both"/>
      </w:pPr>
      <w:r>
        <w:t>5.  Предложение должно быть оформлено по форме, приведенной в приложении №1 к настоящему запросу котировок. Предложение должно быть 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образом, уполномоченным им лицом на основании доверенности (далее — уполномоченного лица). Предложение также должно быть скреплено печатью поставщика.</w:t>
      </w:r>
    </w:p>
    <w:p>
      <w:pPr>
        <w:jc w:val="both"/>
      </w:pPr>
    </w:p>
    <w:p>
      <w:pPr>
        <w:jc w:val="both"/>
      </w:pPr>
      <w:r>
        <w:t xml:space="preserve">7.    Место доставки:  по адресу Грузополучателя: 628671, Россия, Ханты-Мансийский автономный округ - Югра, г.Лангепас, </w:t>
      </w:r>
      <w:r>
        <w:rPr>
          <w:lang w:val="ru-RU"/>
        </w:rPr>
        <w:t>ВОС-8000.</w:t>
      </w:r>
    </w:p>
    <w:p>
      <w:pPr>
        <w:jc w:val="both"/>
      </w:pPr>
    </w:p>
    <w:p>
      <w:pPr>
        <w:pStyle w:val="12"/>
        <w:numPr>
          <w:ilvl w:val="0"/>
          <w:numId w:val="0"/>
        </w:numPr>
        <w:tabs>
          <w:tab w:val="left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 Предложения принимаются  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13.10</w:t>
      </w:r>
      <w:r>
        <w:rPr>
          <w:rFonts w:ascii="Times New Roman" w:hAnsi="Times New Roman" w:cs="Times New Roman"/>
          <w:sz w:val="24"/>
          <w:szCs w:val="24"/>
        </w:rPr>
        <w:t>.2017 г. по</w:t>
      </w:r>
      <w:r>
        <w:rPr>
          <w:rFonts w:ascii="Times New Roman" w:hAnsi="Times New Roman" w:cs="Times New Roman"/>
          <w:sz w:val="24"/>
          <w:szCs w:val="24"/>
          <w:lang w:val="ru-RU"/>
        </w:rPr>
        <w:t>19.10</w:t>
      </w:r>
      <w:r>
        <w:rPr>
          <w:rFonts w:ascii="Times New Roman" w:hAnsi="Times New Roman" w:cs="Times New Roman"/>
          <w:sz w:val="24"/>
          <w:szCs w:val="24"/>
        </w:rPr>
        <w:t>.2017 г. до 16ч.42мин. (местное время):</w:t>
      </w:r>
    </w:p>
    <w:p>
      <w:pPr>
        <w:pStyle w:val="12"/>
        <w:numPr>
          <w:ilvl w:val="0"/>
          <w:numId w:val="0"/>
        </w:numPr>
        <w:tabs>
          <w:tab w:val="left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электронной почте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rvoichenko</w:t>
      </w:r>
      <w:r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promit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langepas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>(по электронной почте документы отсылаются в отсканированном виде)</w:t>
      </w:r>
      <w:r>
        <w:rPr>
          <w:rFonts w:ascii="Times New Roman" w:hAnsi="Times New Roman" w:cs="Times New Roman"/>
          <w:sz w:val="24"/>
          <w:szCs w:val="24"/>
          <w:lang w:val="ru-RU"/>
        </w:rPr>
        <w:t>победитель</w:t>
      </w:r>
      <w:r>
        <w:rPr>
          <w:rFonts w:ascii="Times New Roman" w:hAnsi="Times New Roman" w:cs="Times New Roman"/>
          <w:sz w:val="24"/>
          <w:szCs w:val="24"/>
        </w:rPr>
        <w:t xml:space="preserve"> с последующим их предоставлением на бумажном носителе.</w:t>
      </w:r>
    </w:p>
    <w:p/>
    <w:p>
      <w:r>
        <w:t>9. Контактное лицо по техническим вопросам:</w:t>
      </w:r>
      <w:r>
        <w:rPr>
          <w:lang w:val="ru-RU"/>
        </w:rPr>
        <w:t>Тихонова Светлана Владимировна</w:t>
      </w:r>
      <w:r>
        <w:t xml:space="preserve">: тел.: </w:t>
      </w:r>
      <w:r>
        <w:rPr>
          <w:lang w:val="ru-RU"/>
        </w:rPr>
        <w:t>8(34669)23620</w:t>
      </w:r>
      <w:r>
        <w:t>.</w:t>
      </w:r>
    </w:p>
    <w:p>
      <w:pPr>
        <w:rPr>
          <w:highlight w:val="yellow"/>
        </w:rPr>
      </w:pPr>
      <w:r>
        <w:t>10. Контактное лицо по документации: Войченко Руслана Александровна:</w:t>
      </w:r>
      <w:r>
        <w:rPr>
          <w:b/>
        </w:rPr>
        <w:t xml:space="preserve"> </w:t>
      </w:r>
      <w:r>
        <w:t>тел.:</w:t>
      </w:r>
      <w:r>
        <w:rPr>
          <w:b/>
        </w:rPr>
        <w:t xml:space="preserve"> </w:t>
      </w:r>
      <w:r>
        <w:t>8(34669)21459.</w:t>
      </w:r>
    </w:p>
    <w:p>
      <w:pPr>
        <w:jc w:val="both"/>
      </w:pPr>
    </w:p>
    <w:p>
      <w:pPr>
        <w:jc w:val="both"/>
      </w:pPr>
      <w:r>
        <w:t xml:space="preserve">12.Заседание Комиссии по рассмотрению заявок состоится </w:t>
      </w:r>
      <w:r>
        <w:rPr>
          <w:lang w:val="ru-RU"/>
        </w:rPr>
        <w:t>20</w:t>
      </w:r>
      <w:r>
        <w:t>.</w:t>
      </w:r>
      <w:r>
        <w:rPr>
          <w:lang w:val="ru-RU"/>
        </w:rPr>
        <w:t>10</w:t>
      </w:r>
      <w:r>
        <w:t>.2017г. в 1</w:t>
      </w:r>
      <w:r>
        <w:rPr>
          <w:lang w:val="ru-RU"/>
        </w:rPr>
        <w:t>0</w:t>
      </w:r>
      <w:r>
        <w:t>ч.00мин. (время местное) по адресу: 628671, Россия, Ханты-Мансийский автономный округ - Югра, г.Лангепас, улица Ленина 11В, 4 этаж.</w:t>
      </w:r>
    </w:p>
    <w:p>
      <w:pPr>
        <w:jc w:val="both"/>
        <w:rPr>
          <w:bCs/>
        </w:rPr>
      </w:pPr>
      <w:r>
        <w:t xml:space="preserve">                </w:t>
      </w:r>
    </w:p>
    <w:p>
      <w:pPr>
        <w:jc w:val="both"/>
      </w:pPr>
    </w:p>
    <w:p>
      <w:pPr>
        <w:jc w:val="both"/>
      </w:pPr>
      <w:r>
        <w:t>13. 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 котировок.</w:t>
      </w:r>
    </w:p>
    <w:p>
      <w:pPr>
        <w:jc w:val="both"/>
      </w:pPr>
    </w:p>
    <w:p>
      <w:r>
        <w:t>14. Комиссия Организатора по открытому запросу котировок в течение 3-х рабочих дней после окончания подачи заявок определит Победителя и разместит протокол заседания Комиссии в  единой электронной торговой площадке на сайте www.zak</w:t>
      </w:r>
      <w:r>
        <w:rPr>
          <w:lang w:val="en-US"/>
        </w:rPr>
        <w:t>u</w:t>
      </w:r>
      <w:r>
        <w:t xml:space="preserve">pki.gov.ru.   </w:t>
      </w:r>
    </w:p>
    <w:p>
      <w:pPr>
        <w:jc w:val="both"/>
      </w:pPr>
    </w:p>
    <w:p>
      <w:r>
        <w:t>15.После определения Победителя Заказчик уведомит его и  подпишет  Договор поставки вышеуказанной продукции на условиях настоящего запроса котировок.</w:t>
      </w:r>
    </w:p>
    <w:p/>
    <w:p>
      <w:pPr>
        <w:ind w:left="720"/>
        <w:jc w:val="both"/>
      </w:pPr>
    </w:p>
    <w:sectPr>
      <w:pgSz w:w="11906" w:h="16838"/>
      <w:pgMar w:top="567" w:right="567" w:bottom="284" w:left="85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E4343"/>
    <w:multiLevelType w:val="multilevel"/>
    <w:tmpl w:val="5B6E434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pStyle w:val="12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">
    <w:nsid w:val="6F374F2E"/>
    <w:multiLevelType w:val="multilevel"/>
    <w:tmpl w:val="6F374F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 w:tentative="0">
      <w:start w:val="1"/>
      <w:numFmt w:val="lowerLetter"/>
      <w:lvlText w:val="%2."/>
      <w:lvlJc w:val="left"/>
      <w:pPr>
        <w:tabs>
          <w:tab w:val="left" w:pos="1485"/>
        </w:tabs>
        <w:ind w:left="1485" w:hanging="405"/>
      </w:pPr>
    </w:lvl>
    <w:lvl w:ilvl="2" w:tentative="0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b w:val="0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708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2"/>
  </w:compat>
  <w:rsids>
    <w:rsidRoot w:val="00581C84"/>
    <w:rsid w:val="0004674A"/>
    <w:rsid w:val="00054569"/>
    <w:rsid w:val="00057287"/>
    <w:rsid w:val="000625F6"/>
    <w:rsid w:val="000C2165"/>
    <w:rsid w:val="000C4F1A"/>
    <w:rsid w:val="000C6933"/>
    <w:rsid w:val="000C7F64"/>
    <w:rsid w:val="0010405F"/>
    <w:rsid w:val="001601E0"/>
    <w:rsid w:val="00164581"/>
    <w:rsid w:val="00187646"/>
    <w:rsid w:val="00196048"/>
    <w:rsid w:val="001B0593"/>
    <w:rsid w:val="001B13CA"/>
    <w:rsid w:val="001B57E9"/>
    <w:rsid w:val="001B774D"/>
    <w:rsid w:val="001D6B98"/>
    <w:rsid w:val="001F01CE"/>
    <w:rsid w:val="001F15F4"/>
    <w:rsid w:val="00203463"/>
    <w:rsid w:val="00205213"/>
    <w:rsid w:val="0020616A"/>
    <w:rsid w:val="00210A51"/>
    <w:rsid w:val="00212F72"/>
    <w:rsid w:val="002132E7"/>
    <w:rsid w:val="00244055"/>
    <w:rsid w:val="00244E4D"/>
    <w:rsid w:val="002A6F6D"/>
    <w:rsid w:val="002A7F37"/>
    <w:rsid w:val="002C5B93"/>
    <w:rsid w:val="002E1671"/>
    <w:rsid w:val="0030674B"/>
    <w:rsid w:val="00311892"/>
    <w:rsid w:val="00336939"/>
    <w:rsid w:val="00355979"/>
    <w:rsid w:val="00372F8D"/>
    <w:rsid w:val="003D62DB"/>
    <w:rsid w:val="003D68C1"/>
    <w:rsid w:val="003E1F2B"/>
    <w:rsid w:val="003E42D7"/>
    <w:rsid w:val="003E756D"/>
    <w:rsid w:val="0040226E"/>
    <w:rsid w:val="004040F1"/>
    <w:rsid w:val="00414921"/>
    <w:rsid w:val="00453F48"/>
    <w:rsid w:val="004716E8"/>
    <w:rsid w:val="00473855"/>
    <w:rsid w:val="004C1AB7"/>
    <w:rsid w:val="004E4AA4"/>
    <w:rsid w:val="004F6BB0"/>
    <w:rsid w:val="004F751A"/>
    <w:rsid w:val="0050313A"/>
    <w:rsid w:val="00506BEB"/>
    <w:rsid w:val="0051652F"/>
    <w:rsid w:val="00540EEE"/>
    <w:rsid w:val="00554B0F"/>
    <w:rsid w:val="00560BD4"/>
    <w:rsid w:val="00575986"/>
    <w:rsid w:val="00581C84"/>
    <w:rsid w:val="005B004D"/>
    <w:rsid w:val="005B3CF8"/>
    <w:rsid w:val="005D1157"/>
    <w:rsid w:val="005D396F"/>
    <w:rsid w:val="00601BA6"/>
    <w:rsid w:val="00603772"/>
    <w:rsid w:val="00605058"/>
    <w:rsid w:val="00633721"/>
    <w:rsid w:val="00636584"/>
    <w:rsid w:val="00650038"/>
    <w:rsid w:val="00661644"/>
    <w:rsid w:val="00695FFE"/>
    <w:rsid w:val="006A34C0"/>
    <w:rsid w:val="006C089B"/>
    <w:rsid w:val="006F31F3"/>
    <w:rsid w:val="00704299"/>
    <w:rsid w:val="00711A15"/>
    <w:rsid w:val="00723F0D"/>
    <w:rsid w:val="007509A5"/>
    <w:rsid w:val="007562DB"/>
    <w:rsid w:val="00777A55"/>
    <w:rsid w:val="00782A43"/>
    <w:rsid w:val="00785E70"/>
    <w:rsid w:val="007D6FA6"/>
    <w:rsid w:val="007E4593"/>
    <w:rsid w:val="0081367D"/>
    <w:rsid w:val="008241F1"/>
    <w:rsid w:val="008259D2"/>
    <w:rsid w:val="00831A56"/>
    <w:rsid w:val="00860508"/>
    <w:rsid w:val="0086065D"/>
    <w:rsid w:val="008910B6"/>
    <w:rsid w:val="008B338B"/>
    <w:rsid w:val="008E55B7"/>
    <w:rsid w:val="00914678"/>
    <w:rsid w:val="00961302"/>
    <w:rsid w:val="00973091"/>
    <w:rsid w:val="009C18B8"/>
    <w:rsid w:val="009D20B0"/>
    <w:rsid w:val="009E7F9B"/>
    <w:rsid w:val="009F6803"/>
    <w:rsid w:val="00A153C5"/>
    <w:rsid w:val="00A160A3"/>
    <w:rsid w:val="00A3114C"/>
    <w:rsid w:val="00A5445A"/>
    <w:rsid w:val="00A6650F"/>
    <w:rsid w:val="00AB5342"/>
    <w:rsid w:val="00AF63AC"/>
    <w:rsid w:val="00B36AA9"/>
    <w:rsid w:val="00B54ED0"/>
    <w:rsid w:val="00B613CF"/>
    <w:rsid w:val="00BA44E6"/>
    <w:rsid w:val="00C02372"/>
    <w:rsid w:val="00C27B83"/>
    <w:rsid w:val="00C47123"/>
    <w:rsid w:val="00CB7932"/>
    <w:rsid w:val="00CC450E"/>
    <w:rsid w:val="00CC49EE"/>
    <w:rsid w:val="00CD51E1"/>
    <w:rsid w:val="00D46AB9"/>
    <w:rsid w:val="00D5483A"/>
    <w:rsid w:val="00DD1EBA"/>
    <w:rsid w:val="00E436BA"/>
    <w:rsid w:val="00E67DB3"/>
    <w:rsid w:val="00F25FCC"/>
    <w:rsid w:val="00F305F2"/>
    <w:rsid w:val="00F426D9"/>
    <w:rsid w:val="00F551DB"/>
    <w:rsid w:val="00F63F58"/>
    <w:rsid w:val="00F7561F"/>
    <w:rsid w:val="00F91DF0"/>
    <w:rsid w:val="00F971A6"/>
    <w:rsid w:val="00FB1CF6"/>
    <w:rsid w:val="00FC5760"/>
    <w:rsid w:val="00FD3637"/>
    <w:rsid w:val="00FE67DA"/>
    <w:rsid w:val="00FF74E1"/>
    <w:rsid w:val="0C5A6326"/>
    <w:rsid w:val="1AA65F22"/>
    <w:rsid w:val="1C783C1E"/>
    <w:rsid w:val="1DE833A6"/>
    <w:rsid w:val="1E42171D"/>
    <w:rsid w:val="1FB34C95"/>
    <w:rsid w:val="203F3761"/>
    <w:rsid w:val="2F516EB0"/>
    <w:rsid w:val="35033204"/>
    <w:rsid w:val="39AF6028"/>
    <w:rsid w:val="3E6A77C7"/>
    <w:rsid w:val="3E7205DE"/>
    <w:rsid w:val="3F903658"/>
    <w:rsid w:val="456D51A2"/>
    <w:rsid w:val="49AC243D"/>
    <w:rsid w:val="50057E4C"/>
    <w:rsid w:val="519A3766"/>
    <w:rsid w:val="51F22752"/>
    <w:rsid w:val="5CC04995"/>
    <w:rsid w:val="5D096CEE"/>
    <w:rsid w:val="5F6D7E14"/>
    <w:rsid w:val="5FAD6D56"/>
    <w:rsid w:val="60A15847"/>
    <w:rsid w:val="6E0201BF"/>
    <w:rsid w:val="7E73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header"/>
    <w:basedOn w:val="1"/>
    <w:link w:val="14"/>
    <w:qFormat/>
    <w:uiPriority w:val="0"/>
    <w:pPr>
      <w:tabs>
        <w:tab w:val="center" w:pos="4677"/>
        <w:tab w:val="right" w:pos="9355"/>
      </w:tabs>
    </w:pPr>
  </w:style>
  <w:style w:type="paragraph" w:styleId="4">
    <w:name w:val="List Number"/>
    <w:basedOn w:val="1"/>
    <w:unhideWhenUsed/>
    <w:qFormat/>
    <w:uiPriority w:val="0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Пункт Знак1"/>
    <w:basedOn w:val="5"/>
    <w:link w:val="10"/>
    <w:qFormat/>
    <w:locked/>
    <w:uiPriority w:val="0"/>
    <w:rPr>
      <w:sz w:val="28"/>
    </w:rPr>
  </w:style>
  <w:style w:type="paragraph" w:customStyle="1" w:styleId="10">
    <w:name w:val="Пункт"/>
    <w:basedOn w:val="1"/>
    <w:link w:val="9"/>
    <w:qFormat/>
    <w:uiPriority w:val="0"/>
    <w:pPr>
      <w:tabs>
        <w:tab w:val="left" w:pos="1134"/>
      </w:tabs>
      <w:spacing w:line="360" w:lineRule="auto"/>
      <w:ind w:left="1134" w:hanging="1134"/>
      <w:jc w:val="both"/>
    </w:pPr>
    <w:rPr>
      <w:rFonts w:asciiTheme="minorHAnsi" w:hAnsiTheme="minorHAnsi" w:eastAsia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5"/>
    <w:link w:val="12"/>
    <w:qFormat/>
    <w:locked/>
    <w:uiPriority w:val="0"/>
    <w:rPr>
      <w:snapToGrid w:val="0"/>
      <w:sz w:val="28"/>
      <w:szCs w:val="28"/>
    </w:rPr>
  </w:style>
  <w:style w:type="paragraph" w:customStyle="1" w:styleId="12">
    <w:name w:val="Пункт Знак1 Знак"/>
    <w:basedOn w:val="1"/>
    <w:link w:val="11"/>
    <w:qFormat/>
    <w:uiPriority w:val="0"/>
    <w:pPr>
      <w:numPr>
        <w:ilvl w:val="2"/>
        <w:numId w:val="1"/>
      </w:numPr>
      <w:tabs>
        <w:tab w:val="left" w:pos="1134"/>
      </w:tabs>
      <w:snapToGrid w:val="0"/>
      <w:spacing w:line="360" w:lineRule="auto"/>
      <w:ind w:left="1134" w:hanging="1134"/>
      <w:jc w:val="both"/>
    </w:pPr>
    <w:rPr>
      <w:rFonts w:asciiTheme="minorHAnsi" w:hAnsiTheme="minorHAnsi" w:eastAsiaTheme="minorHAnsi" w:cstheme="minorBidi"/>
      <w:snapToGrid w:val="0"/>
      <w:sz w:val="28"/>
      <w:szCs w:val="28"/>
      <w:lang w:eastAsia="en-US"/>
    </w:rPr>
  </w:style>
  <w:style w:type="paragraph" w:customStyle="1" w:styleId="13">
    <w:name w:val="Таблица шапка"/>
    <w:basedOn w:val="1"/>
    <w:qFormat/>
    <w:uiPriority w:val="0"/>
    <w:pPr>
      <w:keepNext/>
      <w:snapToGrid w:val="0"/>
      <w:spacing w:before="40" w:after="40"/>
      <w:ind w:left="57" w:right="57"/>
    </w:pPr>
    <w:rPr>
      <w:sz w:val="22"/>
      <w:szCs w:val="20"/>
    </w:rPr>
  </w:style>
  <w:style w:type="character" w:customStyle="1" w:styleId="14">
    <w:name w:val="Верхний колонтитул Знак"/>
    <w:basedOn w:val="5"/>
    <w:link w:val="3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5">
    <w:name w:val="Текст выноски Знак"/>
    <w:basedOn w:val="5"/>
    <w:link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16">
    <w:name w:val="Без интервала2"/>
    <w:qFormat/>
    <w:uiPriority w:val="0"/>
    <w:pPr>
      <w:spacing w:after="0" w:line="240" w:lineRule="auto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customStyle="1" w:styleId="17">
    <w:name w:val="Текстовый блок A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Arial Unicode MS" w:hAnsi="Arial Unicode MS" w:eastAsia="Arial Unicode MS" w:cs="Arial Unicode MS"/>
      <w:color w:val="000000"/>
      <w:sz w:val="22"/>
      <w:szCs w:val="22"/>
      <w:u w:color="000000"/>
      <w:lang w:val="ru-RU" w:eastAsia="ru-RU" w:bidi="ar-SA"/>
    </w:rPr>
  </w:style>
  <w:style w:type="paragraph" w:customStyle="1" w:styleId="18">
    <w:name w:val="Текстовый блок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Arial Unicode MS" w:hAnsi="Times New Roman" w:eastAsia="Arial Unicode MS" w:cs="Arial Unicode MS"/>
      <w:color w:val="000000"/>
      <w:sz w:val="24"/>
      <w:szCs w:val="24"/>
      <w:u w:color="000000"/>
      <w:lang w:val="ru-RU" w:eastAsia="ru-RU" w:bidi="ar-SA"/>
    </w:rPr>
  </w:style>
  <w:style w:type="character" w:customStyle="1" w:styleId="19">
    <w:name w:val="Hyperlink.0"/>
    <w:basedOn w:val="5"/>
    <w:qFormat/>
    <w:uiPriority w:val="0"/>
    <w:rPr>
      <w:u w:val="single"/>
      <w:lang w:val="ru-RU"/>
    </w:rPr>
  </w:style>
  <w:style w:type="paragraph" w:customStyle="1" w:styleId="20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D07D5C-F4C5-40B4-86C8-CD0E3F1ED8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Kraftway</Company>
  <Pages>4</Pages>
  <Words>1305</Words>
  <Characters>7441</Characters>
  <Lines>62</Lines>
  <Paragraphs>17</Paragraphs>
  <ScaleCrop>false</ScaleCrop>
  <LinksUpToDate>false</LinksUpToDate>
  <CharactersWithSpaces>8729</CharactersWithSpaces>
  <Application>WPS Office_10.2.0.5942_F1E327BC-269C-435d-A152-05C5408002CA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2013-01-23T08:47:00Z</dcterms:created>
  <dc:creator>Office</dc:creator>
  <cp:lastModifiedBy>snosovets</cp:lastModifiedBy>
  <cp:lastPrinted>2017-09-05T11:51:00Z</cp:lastPrinted>
  <dcterms:modified xsi:type="dcterms:W3CDTF">2017-10-12T09:57:45Z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1049-10.2.0.5942</vt:lpwstr>
  </property>
</Properties>
</file>