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9CF95" w14:textId="77777777" w:rsidR="006C52A6" w:rsidRPr="00F9256B" w:rsidRDefault="006C52A6" w:rsidP="006C52A6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F9256B">
        <w:rPr>
          <w:rFonts w:ascii="Tahoma" w:hAnsi="Tahoma" w:cs="Tahoma"/>
          <w:sz w:val="20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14:paraId="28624C4B" w14:textId="77777777" w:rsidR="00A82CA2" w:rsidRDefault="00A82CA2" w:rsidP="00A82CA2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14:paraId="17F2633A" w14:textId="4D9FD524" w:rsidR="005024D8" w:rsidRPr="00A82CA2" w:rsidRDefault="00A82CA2" w:rsidP="00A82CA2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 w:rsidRPr="00A82CA2">
        <w:rPr>
          <w:rFonts w:ascii="Tahoma" w:hAnsi="Tahoma" w:cs="Tahoma"/>
          <w:sz w:val="20"/>
        </w:rPr>
        <w:t xml:space="preserve">за </w:t>
      </w:r>
      <w:r w:rsidR="00AF0A1A">
        <w:rPr>
          <w:rFonts w:ascii="Tahoma" w:hAnsi="Tahoma" w:cs="Tahoma"/>
          <w:sz w:val="20"/>
        </w:rPr>
        <w:t>2</w:t>
      </w:r>
      <w:r w:rsidRPr="00A82CA2">
        <w:rPr>
          <w:rFonts w:ascii="Tahoma" w:hAnsi="Tahoma" w:cs="Tahoma"/>
          <w:sz w:val="20"/>
        </w:rPr>
        <w:t xml:space="preserve"> квартал 20</w:t>
      </w:r>
      <w:r w:rsidR="003031D1">
        <w:rPr>
          <w:rFonts w:ascii="Tahoma" w:hAnsi="Tahoma" w:cs="Tahoma"/>
          <w:sz w:val="20"/>
        </w:rPr>
        <w:t>20</w:t>
      </w:r>
      <w:r w:rsidRPr="00A82CA2">
        <w:rPr>
          <w:rFonts w:ascii="Tahoma" w:hAnsi="Tahoma" w:cs="Tahoma"/>
          <w:sz w:val="20"/>
        </w:rPr>
        <w:t>г</w:t>
      </w:r>
    </w:p>
    <w:p w14:paraId="3D568DD3" w14:textId="77777777" w:rsidR="005024D8" w:rsidRDefault="005024D8" w:rsidP="00FB4ADD">
      <w:pPr>
        <w:pStyle w:val="ConsPlusNormal"/>
        <w:ind w:firstLine="540"/>
        <w:jc w:val="both"/>
      </w:pPr>
    </w:p>
    <w:tbl>
      <w:tblPr>
        <w:tblW w:w="107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775"/>
        <w:gridCol w:w="5802"/>
      </w:tblGrid>
      <w:tr w:rsidR="006C52A6" w:rsidRPr="00F9256B" w14:paraId="522051B9" w14:textId="77777777" w:rsidTr="00EE373D">
        <w:tc>
          <w:tcPr>
            <w:tcW w:w="4962" w:type="dxa"/>
            <w:gridSpan w:val="4"/>
          </w:tcPr>
          <w:p w14:paraId="04B51B2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802" w:type="dxa"/>
            <w:vMerge w:val="restart"/>
          </w:tcPr>
          <w:p w14:paraId="32DFE350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6C52A6" w:rsidRPr="00F9256B" w14:paraId="026B9BB0" w14:textId="77777777" w:rsidTr="00EE373D">
        <w:tc>
          <w:tcPr>
            <w:tcW w:w="454" w:type="dxa"/>
          </w:tcPr>
          <w:p w14:paraId="3CEC01FF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6" w:type="dxa"/>
          </w:tcPr>
          <w:p w14:paraId="45155AA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7" w:type="dxa"/>
          </w:tcPr>
          <w:p w14:paraId="5F443374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775" w:type="dxa"/>
          </w:tcPr>
          <w:p w14:paraId="5676C11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802" w:type="dxa"/>
            <w:vMerge/>
          </w:tcPr>
          <w:p w14:paraId="24DB0C17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52A6" w:rsidRPr="00F9256B" w14:paraId="484039C9" w14:textId="77777777" w:rsidTr="00EE373D">
        <w:tc>
          <w:tcPr>
            <w:tcW w:w="454" w:type="dxa"/>
            <w:vAlign w:val="center"/>
          </w:tcPr>
          <w:p w14:paraId="75404D6E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6" w:type="dxa"/>
            <w:vAlign w:val="center"/>
          </w:tcPr>
          <w:p w14:paraId="3EE77265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14:paraId="501C59C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6AAD9710" w14:textId="209EF9E3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2089243F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6EC51C00" w14:textId="77777777" w:rsidTr="00EE373D">
        <w:tc>
          <w:tcPr>
            <w:tcW w:w="454" w:type="dxa"/>
            <w:vAlign w:val="center"/>
          </w:tcPr>
          <w:p w14:paraId="62F5B6FF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6" w:type="dxa"/>
            <w:vAlign w:val="center"/>
          </w:tcPr>
          <w:p w14:paraId="077A52D2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14:paraId="7AC7F144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637FB9A2" w14:textId="0DE53BEE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3601667A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1755FA13" w14:textId="77777777" w:rsidTr="00EE373D">
        <w:tc>
          <w:tcPr>
            <w:tcW w:w="454" w:type="dxa"/>
            <w:vAlign w:val="center"/>
          </w:tcPr>
          <w:p w14:paraId="1AD0295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6" w:type="dxa"/>
            <w:vAlign w:val="center"/>
          </w:tcPr>
          <w:p w14:paraId="3ECF5D8D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14:paraId="3444CDBA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4E953ACD" w14:textId="2E38D15C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4DFDA955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228D99D2" w14:textId="77777777" w:rsidTr="00EE373D">
        <w:tc>
          <w:tcPr>
            <w:tcW w:w="454" w:type="dxa"/>
            <w:vMerge w:val="restart"/>
            <w:vAlign w:val="center"/>
          </w:tcPr>
          <w:p w14:paraId="5867565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14:paraId="0F68EEC0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14:paraId="479C01B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775" w:type="dxa"/>
            <w:vMerge w:val="restart"/>
            <w:vAlign w:val="center"/>
          </w:tcPr>
          <w:p w14:paraId="46FB55CC" w14:textId="54C47D3A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33175E68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C52A6" w:rsidRPr="00F9256B" w14:paraId="715CDD6B" w14:textId="77777777" w:rsidTr="00EE373D">
        <w:tc>
          <w:tcPr>
            <w:tcW w:w="454" w:type="dxa"/>
            <w:vMerge/>
          </w:tcPr>
          <w:p w14:paraId="2D52BF31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5A7D9397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1E93EB10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2BAD8B2C" w14:textId="77777777" w:rsidR="006C52A6" w:rsidRPr="00F9256B" w:rsidRDefault="006C52A6" w:rsidP="00443F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3BC0DFF7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C52A6" w:rsidRPr="00F9256B" w14:paraId="06CE2704" w14:textId="77777777" w:rsidTr="00EE373D">
        <w:tc>
          <w:tcPr>
            <w:tcW w:w="454" w:type="dxa"/>
            <w:vMerge w:val="restart"/>
            <w:vAlign w:val="center"/>
          </w:tcPr>
          <w:p w14:paraId="12A75825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14:paraId="38ED4A19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14:paraId="024085F1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775" w:type="dxa"/>
            <w:vMerge w:val="restart"/>
            <w:vAlign w:val="center"/>
          </w:tcPr>
          <w:p w14:paraId="005F0E66" w14:textId="7EF17C85" w:rsidR="006C52A6" w:rsidRPr="000B613A" w:rsidRDefault="00C64683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  <w:r w:rsidR="00E26FDB" w:rsidRPr="00E26FDB">
              <w:rPr>
                <w:rFonts w:ascii="Tahoma" w:hAnsi="Tahoma" w:cs="Tahoma"/>
                <w:sz w:val="20"/>
              </w:rPr>
              <w:t>,</w:t>
            </w:r>
            <w:r>
              <w:rPr>
                <w:rFonts w:ascii="Tahoma" w:hAnsi="Tahoma" w:cs="Tahoma"/>
                <w:sz w:val="20"/>
              </w:rPr>
              <w:t>098</w:t>
            </w:r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59B81A19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C52A6" w:rsidRPr="00F9256B" w14:paraId="1B9ECC6C" w14:textId="77777777" w:rsidTr="00EE373D">
        <w:tc>
          <w:tcPr>
            <w:tcW w:w="454" w:type="dxa"/>
            <w:vMerge/>
          </w:tcPr>
          <w:p w14:paraId="2DBB8A4A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0EB4F774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4F85C3F4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59BB44ED" w14:textId="77777777" w:rsidR="006C52A6" w:rsidRPr="000B613A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00501769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C52A6" w:rsidRPr="00F9256B" w14:paraId="5E248C7A" w14:textId="77777777" w:rsidTr="00EE373D">
        <w:tc>
          <w:tcPr>
            <w:tcW w:w="454" w:type="dxa"/>
            <w:vMerge w:val="restart"/>
            <w:vAlign w:val="center"/>
          </w:tcPr>
          <w:p w14:paraId="36150455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14:paraId="5F540279" w14:textId="77777777" w:rsidR="006C52A6" w:rsidRPr="00F9256B" w:rsidRDefault="006C52A6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- централизованная система холодного водоснабжения</w:t>
            </w:r>
          </w:p>
        </w:tc>
        <w:tc>
          <w:tcPr>
            <w:tcW w:w="1247" w:type="dxa"/>
            <w:vMerge w:val="restart"/>
            <w:vAlign w:val="center"/>
          </w:tcPr>
          <w:p w14:paraId="34EFD4BE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775" w:type="dxa"/>
            <w:vMerge w:val="restart"/>
            <w:vAlign w:val="center"/>
          </w:tcPr>
          <w:p w14:paraId="7AB44B47" w14:textId="77777777" w:rsidR="006C52A6" w:rsidRDefault="00C64683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  <w:r w:rsidR="00E26FDB" w:rsidRPr="00E26FDB">
              <w:rPr>
                <w:rFonts w:ascii="Tahoma" w:hAnsi="Tahoma" w:cs="Tahoma"/>
                <w:sz w:val="20"/>
              </w:rPr>
              <w:t>,</w:t>
            </w:r>
            <w:r>
              <w:rPr>
                <w:rFonts w:ascii="Tahoma" w:hAnsi="Tahoma" w:cs="Tahoma"/>
                <w:sz w:val="20"/>
              </w:rPr>
              <w:t>098</w:t>
            </w:r>
          </w:p>
          <w:p w14:paraId="6FC14F5E" w14:textId="23BF3DD8" w:rsidR="00C64683" w:rsidRPr="000B613A" w:rsidRDefault="00C64683" w:rsidP="00C64683">
            <w:pPr>
              <w:pStyle w:val="ConsPlusNormal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660EBAE3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C52A6" w:rsidRPr="00F9256B" w14:paraId="3FA199F0" w14:textId="77777777" w:rsidTr="00EE373D">
        <w:tblPrEx>
          <w:tblBorders>
            <w:insideH w:val="nil"/>
          </w:tblBorders>
        </w:tblPrEx>
        <w:tc>
          <w:tcPr>
            <w:tcW w:w="454" w:type="dxa"/>
            <w:vMerge/>
          </w:tcPr>
          <w:p w14:paraId="3B2E0162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6EF7D701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500295D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623FB31E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40C77A0A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14:paraId="142BC5FE" w14:textId="77777777" w:rsidR="007923B3" w:rsidRDefault="007923B3"/>
    <w:sectPr w:rsidR="007923B3" w:rsidSect="00F9256B">
      <w:pgSz w:w="11906" w:h="16838" w:code="9"/>
      <w:pgMar w:top="720" w:right="425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0B613A"/>
    <w:rsid w:val="002161DD"/>
    <w:rsid w:val="003031D1"/>
    <w:rsid w:val="0040649E"/>
    <w:rsid w:val="00443FF5"/>
    <w:rsid w:val="005024D8"/>
    <w:rsid w:val="00562A29"/>
    <w:rsid w:val="006B2751"/>
    <w:rsid w:val="006C52A6"/>
    <w:rsid w:val="007141BC"/>
    <w:rsid w:val="007923B3"/>
    <w:rsid w:val="00886C92"/>
    <w:rsid w:val="00A82CA2"/>
    <w:rsid w:val="00AF0A1A"/>
    <w:rsid w:val="00C64683"/>
    <w:rsid w:val="00E26FDB"/>
    <w:rsid w:val="00EE373D"/>
    <w:rsid w:val="00F9256B"/>
    <w:rsid w:val="00FB4ADD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Ибраев Артур Болатович</cp:lastModifiedBy>
  <cp:revision>20</cp:revision>
  <dcterms:created xsi:type="dcterms:W3CDTF">2019-01-16T11:56:00Z</dcterms:created>
  <dcterms:modified xsi:type="dcterms:W3CDTF">2020-07-04T11:32:00Z</dcterms:modified>
</cp:coreProperties>
</file>